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0D4B" w14:textId="56A1F93D" w:rsidR="00872D7C" w:rsidRDefault="00264C8E">
      <w:r>
        <w:t>Road league winners 2023</w:t>
      </w:r>
    </w:p>
    <w:p w14:paraId="3CA4B402" w14:textId="31BE4AC4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Open Men</w:t>
      </w:r>
    </w:p>
    <w:p w14:paraId="159A9775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 David Hudson (Huntingdonshire AC)</w:t>
      </w: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br/>
        <w:t>2nd Andrew Jakeman (March AC)</w:t>
      </w: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br/>
        <w:t>3rd James Orrell (Huntingdonshire AC)</w:t>
      </w:r>
    </w:p>
    <w:p w14:paraId="66B1181A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</w:p>
    <w:p w14:paraId="32F68AEB" w14:textId="7631F632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 xml:space="preserve">Open Women </w:t>
      </w:r>
    </w:p>
    <w:p w14:paraId="373C1B4F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 Lucy Mapp (Huntingdonshire AC)</w:t>
      </w: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br/>
        <w:t>2nd Michelle Prior (March AC)</w:t>
      </w: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br/>
        <w:t>3rd Kelly Maddy (Thorney Running Club)</w:t>
      </w:r>
    </w:p>
    <w:p w14:paraId="17F0798C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</w:p>
    <w:p w14:paraId="7F73AD26" w14:textId="3DABAA64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M40/45</w:t>
      </w:r>
    </w:p>
    <w:p w14:paraId="13C67AFA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 David Hudson (Hunts)</w:t>
      </w:r>
    </w:p>
    <w:p w14:paraId="40687926" w14:textId="32A0C20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 xml:space="preserve">M50/55 </w:t>
      </w:r>
    </w:p>
    <w:p w14:paraId="02FC86B8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 Robert Farrant (Hunts)</w:t>
      </w:r>
    </w:p>
    <w:p w14:paraId="2CC8E124" w14:textId="7ECED16B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 xml:space="preserve">M60+ </w:t>
      </w:r>
    </w:p>
    <w:p w14:paraId="3171E092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 Nigel Seale (Fenland RC)</w:t>
      </w:r>
    </w:p>
    <w:p w14:paraId="78C11E3F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</w:p>
    <w:p w14:paraId="23B25598" w14:textId="79588674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 xml:space="preserve">W35/40 </w:t>
      </w:r>
    </w:p>
    <w:p w14:paraId="0B8A61B1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 Michelle Prior (March AC)</w:t>
      </w:r>
    </w:p>
    <w:p w14:paraId="56D282FD" w14:textId="0D35DBA5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 xml:space="preserve">W45/50 </w:t>
      </w:r>
    </w:p>
    <w:p w14:paraId="64F80CE2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 Kelly Maddy (Thorney Running Club)</w:t>
      </w:r>
    </w:p>
    <w:p w14:paraId="1B13264D" w14:textId="1DBD9B55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 xml:space="preserve">W55+ </w:t>
      </w:r>
    </w:p>
    <w:p w14:paraId="48B1168A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 Alison Orrell (BRJ Run and Tri)</w:t>
      </w:r>
    </w:p>
    <w:p w14:paraId="4CBA794F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</w:p>
    <w:p w14:paraId="28CCA8FD" w14:textId="659C2122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Men's team</w:t>
      </w:r>
    </w:p>
    <w:p w14:paraId="4E7BAADB" w14:textId="77777777" w:rsid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1st: Hunts AC</w:t>
      </w:r>
    </w:p>
    <w:p w14:paraId="4FB5F6EB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</w:p>
    <w:p w14:paraId="79566F31" w14:textId="11079A5E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Women's team</w:t>
      </w:r>
    </w:p>
    <w:p w14:paraId="03F4B0A0" w14:textId="77777777" w:rsidR="00264C8E" w:rsidRPr="00264C8E" w:rsidRDefault="00264C8E" w:rsidP="00264C8E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  <w:r w:rsidRPr="00264C8E">
        <w:rPr>
          <w:rFonts w:ascii="Calibri" w:eastAsia="Calibri" w:hAnsi="Calibri" w:cs="Calibri"/>
          <w:kern w:val="0"/>
          <w:lang w:eastAsia="en-GB"/>
          <w14:ligatures w14:val="none"/>
        </w:rPr>
        <w:t>1st: Hunts AC</w:t>
      </w:r>
    </w:p>
    <w:p w14:paraId="19631A48" w14:textId="77777777" w:rsidR="00264C8E" w:rsidRDefault="00264C8E"/>
    <w:sectPr w:rsidR="00264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E"/>
    <w:rsid w:val="00264C8E"/>
    <w:rsid w:val="008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BD3E"/>
  <w15:chartTrackingRefBased/>
  <w15:docId w15:val="{4CF962BD-2311-44CF-95ED-62D4B1C4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Moss</dc:creator>
  <cp:keywords/>
  <dc:description/>
  <cp:lastModifiedBy>Noel Moss</cp:lastModifiedBy>
  <cp:revision>1</cp:revision>
  <dcterms:created xsi:type="dcterms:W3CDTF">2023-11-12T09:04:00Z</dcterms:created>
  <dcterms:modified xsi:type="dcterms:W3CDTF">2023-11-12T09:07:00Z</dcterms:modified>
</cp:coreProperties>
</file>